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B8" w:rsidRPr="000B7110" w:rsidRDefault="003F03B8" w:rsidP="003F03B8">
      <w:pPr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Эмитент</w:t>
      </w:r>
    </w:p>
    <w:p w:rsidR="003F03B8" w:rsidRPr="000B7110" w:rsidRDefault="003F03B8" w:rsidP="003F03B8">
      <w:pPr>
        <w:jc w:val="center"/>
        <w:rPr>
          <w:b w:val="0"/>
          <w:i/>
          <w:sz w:val="26"/>
          <w:szCs w:val="26"/>
        </w:rPr>
      </w:pPr>
      <w:r w:rsidRPr="00C94106">
        <w:rPr>
          <w:spacing w:val="-2"/>
          <w:sz w:val="26"/>
          <w:szCs w:val="26"/>
        </w:rPr>
        <w:t>Открытое акционерное</w:t>
      </w:r>
      <w:r w:rsidRPr="000B7110">
        <w:rPr>
          <w:spacing w:val="-2"/>
          <w:sz w:val="26"/>
          <w:szCs w:val="26"/>
        </w:rPr>
        <w:t xml:space="preserve"> </w:t>
      </w:r>
      <w:r w:rsidRPr="00C94106">
        <w:rPr>
          <w:spacing w:val="-2"/>
          <w:sz w:val="26"/>
          <w:szCs w:val="26"/>
        </w:rPr>
        <w:t>общество</w:t>
      </w:r>
      <w:r w:rsidRPr="00736EFE">
        <w:rPr>
          <w:spacing w:val="-2"/>
          <w:sz w:val="26"/>
          <w:szCs w:val="26"/>
        </w:rPr>
        <w:t xml:space="preserve"> «</w:t>
      </w:r>
      <w:proofErr w:type="spellStart"/>
      <w:r w:rsidRPr="00736EFE">
        <w:rPr>
          <w:spacing w:val="-2"/>
          <w:sz w:val="26"/>
          <w:szCs w:val="26"/>
        </w:rPr>
        <w:t>Борисовский</w:t>
      </w:r>
      <w:proofErr w:type="spellEnd"/>
      <w:r w:rsidRPr="00736EFE">
        <w:rPr>
          <w:spacing w:val="-2"/>
          <w:sz w:val="26"/>
          <w:szCs w:val="26"/>
        </w:rPr>
        <w:t xml:space="preserve"> завод «</w:t>
      </w:r>
      <w:proofErr w:type="spellStart"/>
      <w:r w:rsidRPr="00736EFE">
        <w:rPr>
          <w:spacing w:val="-2"/>
          <w:sz w:val="26"/>
          <w:szCs w:val="26"/>
        </w:rPr>
        <w:t>Автогидроусилитель</w:t>
      </w:r>
      <w:proofErr w:type="spellEnd"/>
      <w:r w:rsidRPr="00736EFE">
        <w:rPr>
          <w:spacing w:val="-2"/>
          <w:sz w:val="26"/>
          <w:szCs w:val="26"/>
        </w:rPr>
        <w:t>»</w:t>
      </w:r>
      <w:r w:rsidRPr="00736EFE">
        <w:rPr>
          <w:sz w:val="26"/>
          <w:szCs w:val="26"/>
        </w:rPr>
        <w:t xml:space="preserve"> </w:t>
      </w:r>
      <w:r w:rsidRPr="000B7110">
        <w:rPr>
          <w:b w:val="0"/>
          <w:i/>
          <w:sz w:val="26"/>
          <w:szCs w:val="26"/>
        </w:rPr>
        <w:t>(Минская область, г. Борисов, улица Чапаева,56)</w:t>
      </w:r>
    </w:p>
    <w:p w:rsidR="003F03B8" w:rsidRDefault="003F03B8" w:rsidP="003F03B8">
      <w:pPr>
        <w:rPr>
          <w:spacing w:val="-2"/>
          <w:sz w:val="26"/>
          <w:szCs w:val="26"/>
        </w:rPr>
      </w:pPr>
      <w:r w:rsidRPr="00736EFE">
        <w:rPr>
          <w:sz w:val="26"/>
          <w:szCs w:val="26"/>
        </w:rPr>
        <w:t xml:space="preserve"> приняты решения о совершении сделок, в отношении которых имеется</w:t>
      </w:r>
      <w:r w:rsidRPr="00736EFE">
        <w:rPr>
          <w:sz w:val="26"/>
          <w:szCs w:val="26"/>
          <w:u w:val="single"/>
        </w:rPr>
        <w:t xml:space="preserve">  </w:t>
      </w:r>
    </w:p>
    <w:p w:rsidR="00855E62" w:rsidRPr="00736EFE" w:rsidRDefault="00855E62" w:rsidP="00855E62">
      <w:pPr>
        <w:rPr>
          <w:sz w:val="26"/>
          <w:szCs w:val="26"/>
        </w:rPr>
      </w:pPr>
      <w:bookmarkStart w:id="0" w:name="_GoBack"/>
      <w:bookmarkEnd w:id="0"/>
      <w:r w:rsidRPr="00736EFE">
        <w:rPr>
          <w:sz w:val="26"/>
          <w:szCs w:val="26"/>
          <w:u w:val="single"/>
        </w:rPr>
        <w:t>заинтересованность аффилированных лиц</w:t>
      </w:r>
      <w:r w:rsidRPr="00736EFE">
        <w:rPr>
          <w:sz w:val="26"/>
          <w:szCs w:val="26"/>
        </w:rPr>
        <w:t>:</w:t>
      </w:r>
    </w:p>
    <w:p w:rsidR="00855E62" w:rsidRPr="00C4622B" w:rsidRDefault="00855E62" w:rsidP="00855E62">
      <w:pPr>
        <w:ind w:firstLine="709"/>
        <w:rPr>
          <w:b w:val="0"/>
          <w:sz w:val="26"/>
          <w:szCs w:val="26"/>
        </w:rPr>
      </w:pP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</w:p>
    <w:p w:rsidR="00855E62" w:rsidRPr="00C4622B" w:rsidRDefault="00855E62" w:rsidP="00855E62">
      <w:pPr>
        <w:pStyle w:val="a00"/>
        <w:spacing w:line="280" w:lineRule="atLeast"/>
        <w:ind w:firstLine="720"/>
        <w:jc w:val="both"/>
        <w:rPr>
          <w:sz w:val="26"/>
          <w:szCs w:val="26"/>
        </w:rPr>
      </w:pPr>
      <w:r w:rsidRPr="00C4622B">
        <w:rPr>
          <w:sz w:val="26"/>
          <w:szCs w:val="26"/>
        </w:rPr>
        <w:t xml:space="preserve">- договор №510-02 </w:t>
      </w:r>
      <w:r w:rsidRPr="00C4622B">
        <w:rPr>
          <w:rStyle w:val="namevopr"/>
          <w:b w:val="0"/>
          <w:sz w:val="26"/>
          <w:szCs w:val="26"/>
        </w:rPr>
        <w:t>безвозмездной передачи имущества (основных средств) между</w:t>
      </w:r>
      <w:r w:rsidRPr="00C4622B">
        <w:rPr>
          <w:sz w:val="26"/>
          <w:szCs w:val="26"/>
        </w:rPr>
        <w:t xml:space="preserve"> ОАО «</w:t>
      </w:r>
      <w:proofErr w:type="spellStart"/>
      <w:r w:rsidRPr="00C4622B">
        <w:rPr>
          <w:bCs/>
          <w:sz w:val="26"/>
          <w:szCs w:val="26"/>
        </w:rPr>
        <w:t>Борисовский</w:t>
      </w:r>
      <w:proofErr w:type="spellEnd"/>
      <w:r w:rsidRPr="00C4622B">
        <w:rPr>
          <w:bCs/>
          <w:sz w:val="26"/>
          <w:szCs w:val="26"/>
        </w:rPr>
        <w:t xml:space="preserve"> завод «</w:t>
      </w:r>
      <w:proofErr w:type="spellStart"/>
      <w:r w:rsidRPr="00C4622B">
        <w:rPr>
          <w:bCs/>
          <w:sz w:val="26"/>
          <w:szCs w:val="26"/>
        </w:rPr>
        <w:t>Автогидроусилитель</w:t>
      </w:r>
      <w:proofErr w:type="spellEnd"/>
      <w:r w:rsidRPr="00C4622B">
        <w:rPr>
          <w:sz w:val="26"/>
          <w:szCs w:val="26"/>
        </w:rPr>
        <w:t>» («Передающая сторона») и ОАО «</w:t>
      </w:r>
      <w:proofErr w:type="spellStart"/>
      <w:r w:rsidRPr="00C4622B">
        <w:rPr>
          <w:sz w:val="26"/>
          <w:szCs w:val="26"/>
        </w:rPr>
        <w:t>Белкард</w:t>
      </w:r>
      <w:proofErr w:type="spellEnd"/>
      <w:r w:rsidRPr="00C4622B">
        <w:rPr>
          <w:sz w:val="26"/>
          <w:szCs w:val="26"/>
        </w:rPr>
        <w:t>», г</w:t>
      </w:r>
      <w:proofErr w:type="gramStart"/>
      <w:r w:rsidRPr="00C4622B">
        <w:rPr>
          <w:sz w:val="26"/>
          <w:szCs w:val="26"/>
        </w:rPr>
        <w:t>.Г</w:t>
      </w:r>
      <w:proofErr w:type="gramEnd"/>
      <w:r w:rsidRPr="00C4622B">
        <w:rPr>
          <w:sz w:val="26"/>
          <w:szCs w:val="26"/>
        </w:rPr>
        <w:t xml:space="preserve">родно («Принимающая сторона» );  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критерий заинтересованности аффилированного лица: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 является стороной сделки (абзац второй части первой ст. 57 Закона Республики Беларусь от 09.12.1992 № 2020-</w:t>
      </w:r>
      <w:r w:rsidRPr="00C4622B">
        <w:rPr>
          <w:b w:val="0"/>
          <w:sz w:val="26"/>
          <w:szCs w:val="26"/>
          <w:lang w:val="en-US"/>
        </w:rPr>
        <w:t>XII</w:t>
      </w:r>
      <w:r w:rsidRPr="00C4622B">
        <w:rPr>
          <w:b w:val="0"/>
          <w:sz w:val="26"/>
          <w:szCs w:val="26"/>
        </w:rPr>
        <w:t xml:space="preserve"> «О хозяйственных обществах»);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сумма сделки </w:t>
      </w:r>
      <w:r w:rsidRPr="00C4622B">
        <w:rPr>
          <w:rStyle w:val="namevopr"/>
          <w:sz w:val="26"/>
          <w:szCs w:val="26"/>
        </w:rPr>
        <w:t xml:space="preserve">4286,58 </w:t>
      </w:r>
      <w:r w:rsidRPr="00C4622B">
        <w:rPr>
          <w:b w:val="0"/>
          <w:sz w:val="26"/>
          <w:szCs w:val="26"/>
        </w:rPr>
        <w:t>рублей;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балансовая стоимость активов за последний отчетный период, предшествующий дню принятия решения о совершении сделки </w:t>
      </w:r>
      <w:r w:rsidRPr="00C4622B">
        <w:rPr>
          <w:b w:val="0"/>
          <w:bCs/>
          <w:sz w:val="26"/>
          <w:szCs w:val="26"/>
        </w:rPr>
        <w:t xml:space="preserve">125,391 </w:t>
      </w:r>
      <w:r w:rsidRPr="00C4622B">
        <w:rPr>
          <w:b w:val="0"/>
          <w:sz w:val="26"/>
          <w:szCs w:val="26"/>
        </w:rPr>
        <w:t>млн. рублей;</w:t>
      </w:r>
    </w:p>
    <w:p w:rsidR="00855E62" w:rsidRPr="00C4622B" w:rsidRDefault="00855E62" w:rsidP="00855E62">
      <w:pPr>
        <w:ind w:firstLine="708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протокол №419 от 24.08.2017 заседания наблюдательного совета;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</w:p>
    <w:p w:rsidR="00855E62" w:rsidRPr="00C4622B" w:rsidRDefault="00855E62" w:rsidP="00855E62">
      <w:pPr>
        <w:ind w:firstLine="720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- дополнительное соглашение №2 к договору аренды оборудования №1603ар от 01.06.2016 между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 и ОАО «</w:t>
      </w:r>
      <w:proofErr w:type="spellStart"/>
      <w:r w:rsidRPr="00C4622B">
        <w:rPr>
          <w:b w:val="0"/>
          <w:bCs/>
          <w:sz w:val="26"/>
          <w:szCs w:val="26"/>
        </w:rPr>
        <w:t>Борисовский</w:t>
      </w:r>
      <w:proofErr w:type="spellEnd"/>
      <w:r w:rsidRPr="00C4622B">
        <w:rPr>
          <w:b w:val="0"/>
          <w:bCs/>
          <w:sz w:val="26"/>
          <w:szCs w:val="26"/>
        </w:rPr>
        <w:t xml:space="preserve"> завод «</w:t>
      </w:r>
      <w:proofErr w:type="spellStart"/>
      <w:r w:rsidRPr="00C4622B">
        <w:rPr>
          <w:b w:val="0"/>
          <w:bCs/>
          <w:sz w:val="26"/>
          <w:szCs w:val="26"/>
        </w:rPr>
        <w:t>Автогидроусилитель</w:t>
      </w:r>
      <w:proofErr w:type="spellEnd"/>
      <w:r w:rsidRPr="00C4622B">
        <w:rPr>
          <w:b w:val="0"/>
          <w:sz w:val="26"/>
          <w:szCs w:val="26"/>
        </w:rPr>
        <w:t xml:space="preserve">», в связи с изменением арендной платы (арендная плата с 01.06.2017 по 31.12.2017 – 2581,24 </w:t>
      </w:r>
      <w:r w:rsidRPr="00C4622B">
        <w:rPr>
          <w:b w:val="0"/>
          <w:spacing w:val="-4"/>
          <w:sz w:val="26"/>
          <w:szCs w:val="26"/>
        </w:rPr>
        <w:t>белорусских</w:t>
      </w:r>
      <w:r w:rsidRPr="00C4622B">
        <w:rPr>
          <w:b w:val="0"/>
          <w:sz w:val="26"/>
          <w:szCs w:val="26"/>
        </w:rPr>
        <w:t xml:space="preserve"> рублей в месяц) и срока действия договора; 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критерий заинтересованности аффилированного лица: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 является стороной сделки (абзац второй части первой ст. 57 Закона Республики Беларусь от 09.12.1992 № 2020-</w:t>
      </w:r>
      <w:r w:rsidRPr="00C4622B">
        <w:rPr>
          <w:b w:val="0"/>
          <w:sz w:val="26"/>
          <w:szCs w:val="26"/>
          <w:lang w:val="en-US"/>
        </w:rPr>
        <w:t>XII</w:t>
      </w:r>
      <w:r w:rsidRPr="00C4622B">
        <w:rPr>
          <w:b w:val="0"/>
          <w:sz w:val="26"/>
          <w:szCs w:val="26"/>
        </w:rPr>
        <w:t xml:space="preserve"> «О хозяйственных обществах»). 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сумма сделки 2581,24 рублей;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балансовая стоимость активов за последний отчетный период, предшествующий дню принятия решения о совершении сделки </w:t>
      </w:r>
      <w:r w:rsidRPr="00C4622B">
        <w:rPr>
          <w:b w:val="0"/>
          <w:bCs/>
          <w:sz w:val="26"/>
          <w:szCs w:val="26"/>
        </w:rPr>
        <w:t xml:space="preserve">125,391 </w:t>
      </w:r>
      <w:r w:rsidRPr="00C4622B">
        <w:rPr>
          <w:b w:val="0"/>
          <w:sz w:val="26"/>
          <w:szCs w:val="26"/>
        </w:rPr>
        <w:t>млн. рублей;</w:t>
      </w:r>
    </w:p>
    <w:p w:rsidR="00855E62" w:rsidRPr="00C4622B" w:rsidRDefault="00855E62" w:rsidP="00855E62">
      <w:pPr>
        <w:ind w:firstLine="708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протокол №419 от 24.08.2017 заседания наблюдательного совета;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</w:p>
    <w:p w:rsidR="00855E62" w:rsidRPr="00C4622B" w:rsidRDefault="00855E62" w:rsidP="00855E62">
      <w:pPr>
        <w:widowControl w:val="0"/>
        <w:ind w:firstLine="720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- договор безвозмездного пользования №560-11/61 со</w:t>
      </w:r>
      <w:r w:rsidRPr="00C4622B">
        <w:rPr>
          <w:b w:val="0"/>
          <w:spacing w:val="-2"/>
          <w:sz w:val="26"/>
          <w:szCs w:val="26"/>
        </w:rPr>
        <w:t xml:space="preserve"> спецификациями №1, №2, №3, №4, №5 </w:t>
      </w:r>
      <w:r w:rsidRPr="00C4622B">
        <w:rPr>
          <w:b w:val="0"/>
          <w:sz w:val="26"/>
          <w:szCs w:val="26"/>
        </w:rPr>
        <w:t>на следующих существенных условиях:</w:t>
      </w:r>
    </w:p>
    <w:p w:rsidR="00855E62" w:rsidRPr="00C4622B" w:rsidRDefault="00855E62" w:rsidP="00855E62">
      <w:pPr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предмет сделки: передача во временное безвозмездное пользование                                ОАО «</w:t>
      </w:r>
      <w:proofErr w:type="spellStart"/>
      <w:r w:rsidRPr="00C4622B">
        <w:rPr>
          <w:b w:val="0"/>
          <w:sz w:val="26"/>
          <w:szCs w:val="26"/>
        </w:rPr>
        <w:t>Борисовский</w:t>
      </w:r>
      <w:proofErr w:type="spellEnd"/>
      <w:r w:rsidRPr="00C4622B">
        <w:rPr>
          <w:b w:val="0"/>
          <w:sz w:val="26"/>
          <w:szCs w:val="26"/>
        </w:rPr>
        <w:t xml:space="preserve"> завод «</w:t>
      </w:r>
      <w:proofErr w:type="spellStart"/>
      <w:r w:rsidRPr="00C4622B">
        <w:rPr>
          <w:b w:val="0"/>
          <w:sz w:val="26"/>
          <w:szCs w:val="26"/>
        </w:rPr>
        <w:t>Автогидроусилитель</w:t>
      </w:r>
      <w:proofErr w:type="spellEnd"/>
      <w:r w:rsidRPr="00C4622B">
        <w:rPr>
          <w:b w:val="0"/>
          <w:sz w:val="26"/>
          <w:szCs w:val="26"/>
        </w:rPr>
        <w:t>» технологической оснастки                      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родно;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критерий заинтересованности аффилированного лица: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 является стороной сделки (абзац второй части первой ст. 57 Закона Республики Беларусь от 09.12.1992 № 2020-</w:t>
      </w:r>
      <w:r w:rsidRPr="00C4622B">
        <w:rPr>
          <w:b w:val="0"/>
          <w:sz w:val="26"/>
          <w:szCs w:val="26"/>
          <w:lang w:val="en-US"/>
        </w:rPr>
        <w:t>XII</w:t>
      </w:r>
      <w:r w:rsidRPr="00C4622B">
        <w:rPr>
          <w:b w:val="0"/>
          <w:sz w:val="26"/>
          <w:szCs w:val="26"/>
        </w:rPr>
        <w:t xml:space="preserve"> «О хозяйственных обществах»);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сумма сделки 41301,67 рублей;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балансовая стоимость активов за последний отчетный период, предшествующий дню принятия решения о совершении сделки </w:t>
      </w:r>
      <w:r w:rsidRPr="00C4622B">
        <w:rPr>
          <w:b w:val="0"/>
          <w:bCs/>
          <w:sz w:val="26"/>
          <w:szCs w:val="26"/>
        </w:rPr>
        <w:t xml:space="preserve">125,391 </w:t>
      </w:r>
      <w:r w:rsidRPr="00C4622B">
        <w:rPr>
          <w:b w:val="0"/>
          <w:sz w:val="26"/>
          <w:szCs w:val="26"/>
        </w:rPr>
        <w:t>млн. рублей;</w:t>
      </w:r>
    </w:p>
    <w:p w:rsidR="00855E62" w:rsidRPr="00C4622B" w:rsidRDefault="00855E62" w:rsidP="00855E62">
      <w:pPr>
        <w:ind w:firstLine="708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протокол №419 от 24.08.2017 заседания наблюдательного совета;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</w:p>
    <w:p w:rsidR="00410FA0" w:rsidRPr="00C4622B" w:rsidRDefault="00410FA0" w:rsidP="00410FA0">
      <w:pPr>
        <w:tabs>
          <w:tab w:val="left" w:pos="7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ab/>
        <w:t xml:space="preserve">договор </w:t>
      </w:r>
      <w:proofErr w:type="spellStart"/>
      <w:r w:rsidRPr="00C4622B">
        <w:rPr>
          <w:b w:val="0"/>
          <w:sz w:val="26"/>
          <w:szCs w:val="26"/>
        </w:rPr>
        <w:t>сублизинга</w:t>
      </w:r>
      <w:proofErr w:type="spellEnd"/>
      <w:r w:rsidRPr="00C4622B">
        <w:rPr>
          <w:b w:val="0"/>
          <w:sz w:val="26"/>
          <w:szCs w:val="26"/>
        </w:rPr>
        <w:t xml:space="preserve"> №25 между  ОАО «БАТЭ» - управляющая </w:t>
      </w:r>
      <w:r w:rsidRPr="00C4622B">
        <w:rPr>
          <w:b w:val="0"/>
          <w:spacing w:val="-2"/>
          <w:sz w:val="26"/>
          <w:szCs w:val="26"/>
        </w:rPr>
        <w:t xml:space="preserve">компания </w:t>
      </w:r>
      <w:r w:rsidRPr="00C4622B">
        <w:rPr>
          <w:b w:val="0"/>
          <w:spacing w:val="-6"/>
          <w:sz w:val="26"/>
          <w:szCs w:val="26"/>
        </w:rPr>
        <w:t>холдинга «</w:t>
      </w:r>
      <w:proofErr w:type="spellStart"/>
      <w:r w:rsidRPr="00C4622B">
        <w:rPr>
          <w:b w:val="0"/>
          <w:spacing w:val="-6"/>
          <w:sz w:val="26"/>
          <w:szCs w:val="26"/>
        </w:rPr>
        <w:t>Автокомпоненты</w:t>
      </w:r>
      <w:proofErr w:type="spellEnd"/>
      <w:r w:rsidRPr="00C4622B">
        <w:rPr>
          <w:b w:val="0"/>
          <w:spacing w:val="-6"/>
          <w:sz w:val="26"/>
          <w:szCs w:val="26"/>
        </w:rPr>
        <w:t>» (</w:t>
      </w:r>
      <w:r w:rsidRPr="00C4622B">
        <w:rPr>
          <w:b w:val="0"/>
          <w:sz w:val="26"/>
          <w:szCs w:val="26"/>
        </w:rPr>
        <w:t>«</w:t>
      </w:r>
      <w:proofErr w:type="spellStart"/>
      <w:r w:rsidRPr="00C4622B">
        <w:rPr>
          <w:b w:val="0"/>
          <w:sz w:val="26"/>
          <w:szCs w:val="26"/>
        </w:rPr>
        <w:t>Сублизингодатель</w:t>
      </w:r>
      <w:proofErr w:type="spellEnd"/>
      <w:r w:rsidRPr="00C4622B">
        <w:rPr>
          <w:b w:val="0"/>
          <w:sz w:val="26"/>
          <w:szCs w:val="26"/>
        </w:rPr>
        <w:t>»</w:t>
      </w:r>
      <w:r w:rsidRPr="00C4622B">
        <w:rPr>
          <w:b w:val="0"/>
          <w:spacing w:val="-6"/>
          <w:sz w:val="26"/>
          <w:szCs w:val="26"/>
        </w:rPr>
        <w:t>), ОАО «</w:t>
      </w:r>
      <w:proofErr w:type="spellStart"/>
      <w:r w:rsidRPr="00C4622B">
        <w:rPr>
          <w:b w:val="0"/>
          <w:bCs/>
          <w:spacing w:val="-6"/>
          <w:sz w:val="26"/>
          <w:szCs w:val="26"/>
        </w:rPr>
        <w:t>Борисовский</w:t>
      </w:r>
      <w:proofErr w:type="spellEnd"/>
      <w:r w:rsidRPr="00C4622B">
        <w:rPr>
          <w:b w:val="0"/>
          <w:bCs/>
          <w:spacing w:val="-6"/>
          <w:sz w:val="26"/>
          <w:szCs w:val="26"/>
        </w:rPr>
        <w:t xml:space="preserve"> завод «</w:t>
      </w:r>
      <w:proofErr w:type="spellStart"/>
      <w:r w:rsidRPr="00C4622B">
        <w:rPr>
          <w:b w:val="0"/>
          <w:bCs/>
          <w:spacing w:val="-6"/>
          <w:sz w:val="26"/>
          <w:szCs w:val="26"/>
        </w:rPr>
        <w:t>Автогидроусилитель</w:t>
      </w:r>
      <w:proofErr w:type="spellEnd"/>
      <w:r w:rsidRPr="00C4622B">
        <w:rPr>
          <w:b w:val="0"/>
          <w:spacing w:val="-6"/>
          <w:sz w:val="26"/>
          <w:szCs w:val="26"/>
        </w:rPr>
        <w:t>» («</w:t>
      </w:r>
      <w:proofErr w:type="spellStart"/>
      <w:r w:rsidRPr="00C4622B">
        <w:rPr>
          <w:b w:val="0"/>
          <w:spacing w:val="-6"/>
          <w:sz w:val="26"/>
          <w:szCs w:val="26"/>
        </w:rPr>
        <w:t>Сублизингополучатель</w:t>
      </w:r>
      <w:proofErr w:type="spellEnd"/>
      <w:r w:rsidRPr="00C4622B">
        <w:rPr>
          <w:b w:val="0"/>
          <w:spacing w:val="-6"/>
          <w:sz w:val="26"/>
          <w:szCs w:val="26"/>
        </w:rPr>
        <w:t>») с дополнительным соглашением от 15.09.2017 к нему;</w:t>
      </w:r>
      <w:r w:rsidRPr="00C4622B">
        <w:rPr>
          <w:b w:val="0"/>
          <w:sz w:val="26"/>
          <w:szCs w:val="26"/>
        </w:rPr>
        <w:t xml:space="preserve">  </w:t>
      </w:r>
    </w:p>
    <w:p w:rsidR="00410FA0" w:rsidRPr="00C4622B" w:rsidRDefault="00410FA0" w:rsidP="00410FA0">
      <w:pPr>
        <w:tabs>
          <w:tab w:val="left" w:pos="7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предмет сделки: передача во временное владение и пользование комплекса </w:t>
      </w:r>
      <w:r w:rsidRPr="00C4622B">
        <w:rPr>
          <w:b w:val="0"/>
          <w:spacing w:val="-4"/>
          <w:sz w:val="26"/>
          <w:szCs w:val="26"/>
        </w:rPr>
        <w:t>кормоуборочного высокопроизводительного КВК-800-16</w:t>
      </w:r>
      <w:r w:rsidRPr="00C4622B">
        <w:rPr>
          <w:b w:val="0"/>
          <w:sz w:val="26"/>
          <w:szCs w:val="26"/>
        </w:rPr>
        <w:t>, с условием о выкупе;</w:t>
      </w:r>
    </w:p>
    <w:p w:rsidR="00410FA0" w:rsidRPr="00C4622B" w:rsidRDefault="00410FA0" w:rsidP="00410FA0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lastRenderedPageBreak/>
        <w:t xml:space="preserve">           критерий заинтересованности аффилированного лица: ОАО «БАТЭ» - управляющая компания холдинга «</w:t>
      </w:r>
      <w:proofErr w:type="spellStart"/>
      <w:r w:rsidRPr="00C4622B">
        <w:rPr>
          <w:b w:val="0"/>
          <w:sz w:val="26"/>
          <w:szCs w:val="26"/>
        </w:rPr>
        <w:t>Автокомпоненты</w:t>
      </w:r>
      <w:proofErr w:type="spellEnd"/>
      <w:r w:rsidRPr="00C4622B">
        <w:rPr>
          <w:b w:val="0"/>
          <w:sz w:val="26"/>
          <w:szCs w:val="26"/>
        </w:rPr>
        <w:t xml:space="preserve">» является стороной сделки </w:t>
      </w:r>
      <w:r w:rsidRPr="00C4622B">
        <w:rPr>
          <w:b w:val="0"/>
          <w:spacing w:val="-4"/>
          <w:sz w:val="26"/>
          <w:szCs w:val="26"/>
        </w:rPr>
        <w:t>(абзац второй части первой</w:t>
      </w:r>
      <w:r w:rsidRPr="00C4622B">
        <w:rPr>
          <w:b w:val="0"/>
          <w:sz w:val="26"/>
          <w:szCs w:val="26"/>
        </w:rPr>
        <w:t xml:space="preserve"> ст. 57 Закона Республики Беларусь от 09.12.1992 № 2020-</w:t>
      </w:r>
      <w:r w:rsidRPr="00C4622B">
        <w:rPr>
          <w:b w:val="0"/>
          <w:sz w:val="26"/>
          <w:szCs w:val="26"/>
          <w:lang w:val="en-US"/>
        </w:rPr>
        <w:t>XII</w:t>
      </w:r>
      <w:r w:rsidRPr="00C4622B">
        <w:rPr>
          <w:b w:val="0"/>
          <w:sz w:val="26"/>
          <w:szCs w:val="26"/>
        </w:rPr>
        <w:t xml:space="preserve"> «О хозяйственных обществах»); </w:t>
      </w:r>
    </w:p>
    <w:p w:rsidR="00410FA0" w:rsidRPr="00C4622B" w:rsidRDefault="00410FA0" w:rsidP="00410FA0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сумма сделки </w:t>
      </w:r>
      <w:r w:rsidRPr="00C4622B">
        <w:rPr>
          <w:b w:val="0"/>
          <w:spacing w:val="-4"/>
          <w:sz w:val="26"/>
          <w:szCs w:val="26"/>
        </w:rPr>
        <w:t xml:space="preserve">469144,04 </w:t>
      </w:r>
      <w:r w:rsidRPr="00C4622B">
        <w:rPr>
          <w:b w:val="0"/>
          <w:sz w:val="26"/>
          <w:szCs w:val="26"/>
        </w:rPr>
        <w:t>рублей;</w:t>
      </w:r>
    </w:p>
    <w:p w:rsidR="00410FA0" w:rsidRPr="00004700" w:rsidRDefault="00410FA0" w:rsidP="00410FA0">
      <w:pPr>
        <w:widowControl w:val="0"/>
        <w:ind w:firstLine="708"/>
        <w:jc w:val="both"/>
        <w:rPr>
          <w:b w:val="0"/>
          <w:sz w:val="26"/>
          <w:szCs w:val="26"/>
        </w:rPr>
      </w:pPr>
      <w:r w:rsidRPr="00004700">
        <w:rPr>
          <w:b w:val="0"/>
          <w:sz w:val="26"/>
          <w:szCs w:val="26"/>
        </w:rPr>
        <w:t xml:space="preserve">балансовая стоимость активов за последний отчетный период, предшествующий дню принятия решения о совершении сделки </w:t>
      </w:r>
      <w:r w:rsidRPr="00004700">
        <w:rPr>
          <w:b w:val="0"/>
          <w:bCs/>
          <w:sz w:val="26"/>
          <w:szCs w:val="26"/>
        </w:rPr>
        <w:t xml:space="preserve">123,501 </w:t>
      </w:r>
      <w:r w:rsidRPr="00004700">
        <w:rPr>
          <w:b w:val="0"/>
          <w:sz w:val="26"/>
          <w:szCs w:val="26"/>
        </w:rPr>
        <w:t>млн. рублей (на 30.06.2017);</w:t>
      </w:r>
    </w:p>
    <w:p w:rsidR="00410FA0" w:rsidRPr="00004700" w:rsidRDefault="00410FA0" w:rsidP="00410FA0">
      <w:pPr>
        <w:ind w:firstLine="708"/>
        <w:rPr>
          <w:b w:val="0"/>
          <w:sz w:val="26"/>
          <w:szCs w:val="26"/>
        </w:rPr>
      </w:pPr>
      <w:r w:rsidRPr="00004700">
        <w:rPr>
          <w:b w:val="0"/>
          <w:sz w:val="26"/>
          <w:szCs w:val="26"/>
        </w:rPr>
        <w:t>протокол №28 от 18.09.2017 общего собрания акционеров;</w:t>
      </w:r>
    </w:p>
    <w:p w:rsidR="00410FA0" w:rsidRPr="00410FA0" w:rsidRDefault="00410FA0" w:rsidP="00855E62">
      <w:pPr>
        <w:widowControl w:val="0"/>
        <w:ind w:firstLine="720"/>
        <w:jc w:val="both"/>
        <w:rPr>
          <w:b w:val="0"/>
          <w:spacing w:val="-2"/>
          <w:sz w:val="26"/>
          <w:szCs w:val="26"/>
        </w:rPr>
      </w:pPr>
    </w:p>
    <w:p w:rsidR="00410FA0" w:rsidRPr="00004700" w:rsidRDefault="00410FA0" w:rsidP="00410FA0">
      <w:pPr>
        <w:tabs>
          <w:tab w:val="left" w:pos="700"/>
        </w:tabs>
        <w:jc w:val="both"/>
        <w:rPr>
          <w:b w:val="0"/>
          <w:sz w:val="26"/>
          <w:szCs w:val="26"/>
        </w:rPr>
      </w:pPr>
      <w:r w:rsidRPr="00004700">
        <w:rPr>
          <w:b w:val="0"/>
          <w:sz w:val="26"/>
          <w:szCs w:val="26"/>
        </w:rPr>
        <w:tab/>
      </w:r>
      <w:proofErr w:type="gramStart"/>
      <w:r w:rsidRPr="00004700">
        <w:rPr>
          <w:b w:val="0"/>
          <w:sz w:val="26"/>
          <w:szCs w:val="26"/>
        </w:rPr>
        <w:t xml:space="preserve">- дополнительное соглашение №2 к договору №11 от 22.01.2016 с ОАО «БАТЭ» - управляющая </w:t>
      </w:r>
      <w:r w:rsidRPr="00004700">
        <w:rPr>
          <w:b w:val="0"/>
          <w:spacing w:val="-2"/>
          <w:sz w:val="26"/>
          <w:szCs w:val="26"/>
        </w:rPr>
        <w:t xml:space="preserve">компания </w:t>
      </w:r>
      <w:r w:rsidRPr="00004700">
        <w:rPr>
          <w:b w:val="0"/>
          <w:spacing w:val="-6"/>
          <w:sz w:val="26"/>
          <w:szCs w:val="26"/>
        </w:rPr>
        <w:t>холдинга «</w:t>
      </w:r>
      <w:proofErr w:type="spellStart"/>
      <w:r w:rsidRPr="00004700">
        <w:rPr>
          <w:b w:val="0"/>
          <w:spacing w:val="-6"/>
          <w:sz w:val="26"/>
          <w:szCs w:val="26"/>
        </w:rPr>
        <w:t>Автокомпоненты</w:t>
      </w:r>
      <w:proofErr w:type="spellEnd"/>
      <w:r w:rsidRPr="00004700">
        <w:rPr>
          <w:b w:val="0"/>
          <w:spacing w:val="-6"/>
          <w:sz w:val="26"/>
          <w:szCs w:val="26"/>
        </w:rPr>
        <w:t xml:space="preserve">» </w:t>
      </w:r>
      <w:r w:rsidRPr="00004700">
        <w:rPr>
          <w:b w:val="0"/>
          <w:sz w:val="26"/>
          <w:szCs w:val="26"/>
        </w:rPr>
        <w:t>на возмездное оказание услуг по развитию системы менеджмента качества в соответствии с требованиями международного стандарта ISO/TS 16949 и элементов производственной системы на основе принципов «Бережливое производство», в связи с дополнением стоимостью услуг, изменением срока действия договора;</w:t>
      </w:r>
      <w:proofErr w:type="gramEnd"/>
    </w:p>
    <w:p w:rsidR="00410FA0" w:rsidRPr="00004700" w:rsidRDefault="00410FA0" w:rsidP="00410FA0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  <w:r w:rsidRPr="00004700">
        <w:rPr>
          <w:b w:val="0"/>
          <w:sz w:val="26"/>
          <w:szCs w:val="26"/>
        </w:rPr>
        <w:t xml:space="preserve">           критерий заинтересованности аффилированного лица: ОАО «БАТЭ» - управляющая компания холдинга «</w:t>
      </w:r>
      <w:proofErr w:type="spellStart"/>
      <w:r w:rsidRPr="00004700">
        <w:rPr>
          <w:b w:val="0"/>
          <w:sz w:val="26"/>
          <w:szCs w:val="26"/>
        </w:rPr>
        <w:t>Автокомпоненты</w:t>
      </w:r>
      <w:proofErr w:type="spellEnd"/>
      <w:r w:rsidRPr="00004700">
        <w:rPr>
          <w:b w:val="0"/>
          <w:sz w:val="26"/>
          <w:szCs w:val="26"/>
        </w:rPr>
        <w:t xml:space="preserve">» является стороной сделки </w:t>
      </w:r>
      <w:r w:rsidRPr="00004700">
        <w:rPr>
          <w:b w:val="0"/>
          <w:spacing w:val="-4"/>
          <w:sz w:val="26"/>
          <w:szCs w:val="26"/>
        </w:rPr>
        <w:t>(абзац второй части первой</w:t>
      </w:r>
      <w:r w:rsidRPr="00004700">
        <w:rPr>
          <w:b w:val="0"/>
          <w:sz w:val="26"/>
          <w:szCs w:val="26"/>
        </w:rPr>
        <w:t xml:space="preserve"> ст. 57 Закона Республики Беларусь от 09.12.1992 № 2020-</w:t>
      </w:r>
      <w:r w:rsidRPr="00004700">
        <w:rPr>
          <w:b w:val="0"/>
          <w:sz w:val="26"/>
          <w:szCs w:val="26"/>
          <w:lang w:val="en-US"/>
        </w:rPr>
        <w:t>XII</w:t>
      </w:r>
      <w:r w:rsidRPr="00004700">
        <w:rPr>
          <w:b w:val="0"/>
          <w:sz w:val="26"/>
          <w:szCs w:val="26"/>
        </w:rPr>
        <w:t xml:space="preserve"> «О хозяйственных обществах»);</w:t>
      </w:r>
    </w:p>
    <w:p w:rsidR="00410FA0" w:rsidRPr="00004700" w:rsidRDefault="00410FA0" w:rsidP="00410FA0">
      <w:pPr>
        <w:widowControl w:val="0"/>
        <w:ind w:firstLine="708"/>
        <w:jc w:val="both"/>
        <w:rPr>
          <w:b w:val="0"/>
          <w:sz w:val="26"/>
          <w:szCs w:val="26"/>
        </w:rPr>
      </w:pPr>
      <w:r w:rsidRPr="00004700">
        <w:rPr>
          <w:b w:val="0"/>
          <w:sz w:val="26"/>
          <w:szCs w:val="26"/>
        </w:rPr>
        <w:t>сумма сделки 23241,60 рублей;</w:t>
      </w:r>
    </w:p>
    <w:p w:rsidR="00410FA0" w:rsidRPr="00004700" w:rsidRDefault="00410FA0" w:rsidP="00410FA0">
      <w:pPr>
        <w:widowControl w:val="0"/>
        <w:ind w:firstLine="708"/>
        <w:jc w:val="both"/>
        <w:rPr>
          <w:b w:val="0"/>
          <w:sz w:val="26"/>
          <w:szCs w:val="26"/>
        </w:rPr>
      </w:pPr>
      <w:r w:rsidRPr="00004700">
        <w:rPr>
          <w:b w:val="0"/>
          <w:sz w:val="26"/>
          <w:szCs w:val="26"/>
        </w:rPr>
        <w:t xml:space="preserve">балансовая стоимость активов за последний отчетный период, предшествующий дню принятия решения о совершении сделки </w:t>
      </w:r>
      <w:r w:rsidRPr="00004700">
        <w:rPr>
          <w:b w:val="0"/>
          <w:bCs/>
          <w:sz w:val="26"/>
          <w:szCs w:val="26"/>
        </w:rPr>
        <w:t xml:space="preserve">123,501 </w:t>
      </w:r>
      <w:r w:rsidRPr="00004700">
        <w:rPr>
          <w:b w:val="0"/>
          <w:sz w:val="26"/>
          <w:szCs w:val="26"/>
        </w:rPr>
        <w:t>млн. рублей (на 30.06.2017);</w:t>
      </w:r>
    </w:p>
    <w:p w:rsidR="00410FA0" w:rsidRPr="00004700" w:rsidRDefault="00410FA0" w:rsidP="00410FA0">
      <w:pPr>
        <w:ind w:firstLine="708"/>
        <w:rPr>
          <w:b w:val="0"/>
          <w:sz w:val="26"/>
          <w:szCs w:val="26"/>
        </w:rPr>
      </w:pPr>
      <w:r w:rsidRPr="00004700">
        <w:rPr>
          <w:b w:val="0"/>
          <w:sz w:val="26"/>
          <w:szCs w:val="26"/>
        </w:rPr>
        <w:t>протокол №28 от 18.09.2017 общего собрания акционеров;</w:t>
      </w:r>
    </w:p>
    <w:p w:rsidR="00410FA0" w:rsidRPr="00410FA0" w:rsidRDefault="00410FA0" w:rsidP="00855E62">
      <w:pPr>
        <w:widowControl w:val="0"/>
        <w:ind w:firstLine="720"/>
        <w:jc w:val="both"/>
        <w:rPr>
          <w:b w:val="0"/>
          <w:spacing w:val="-2"/>
          <w:sz w:val="26"/>
          <w:szCs w:val="26"/>
        </w:rPr>
      </w:pPr>
    </w:p>
    <w:sectPr w:rsidR="00410FA0" w:rsidRPr="00410FA0" w:rsidSect="00C94106">
      <w:footerReference w:type="even" r:id="rId6"/>
      <w:footerReference w:type="default" r:id="rId7"/>
      <w:pgSz w:w="11906" w:h="16838" w:code="9"/>
      <w:pgMar w:top="851" w:right="851" w:bottom="993" w:left="1418" w:header="567" w:footer="34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59" w:rsidRDefault="00AB7E59">
      <w:r>
        <w:separator/>
      </w:r>
    </w:p>
  </w:endnote>
  <w:endnote w:type="continuationSeparator" w:id="0">
    <w:p w:rsidR="00AB7E59" w:rsidRDefault="00AB7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8F" w:rsidRDefault="00812DD9" w:rsidP="00BC0C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4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E8F" w:rsidRDefault="00AB7E59" w:rsidP="007C23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8F" w:rsidRPr="00BC0CB0" w:rsidRDefault="00AB7E59" w:rsidP="00886300">
    <w:pPr>
      <w:pStyle w:val="a3"/>
      <w:jc w:val="right"/>
      <w:rPr>
        <w:rStyle w:val="a5"/>
        <w:sz w:val="20"/>
      </w:rPr>
    </w:pPr>
  </w:p>
  <w:p w:rsidR="00CE5E8F" w:rsidRPr="002F02B2" w:rsidRDefault="00AB7E59" w:rsidP="00BC0CB0">
    <w:pPr>
      <w:pStyle w:val="a3"/>
      <w:framePr w:wrap="around" w:vAnchor="text" w:hAnchor="page" w:x="1522" w:y="-667"/>
      <w:ind w:right="360"/>
      <w:rPr>
        <w:rStyle w:val="a5"/>
        <w:szCs w:val="28"/>
      </w:rPr>
    </w:pPr>
  </w:p>
  <w:p w:rsidR="00CE5E8F" w:rsidRPr="00E96899" w:rsidRDefault="006844FE" w:rsidP="007C2376">
    <w:pPr>
      <w:pStyle w:val="a3"/>
      <w:ind w:right="360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59" w:rsidRDefault="00AB7E59">
      <w:r>
        <w:separator/>
      </w:r>
    </w:p>
  </w:footnote>
  <w:footnote w:type="continuationSeparator" w:id="0">
    <w:p w:rsidR="00AB7E59" w:rsidRDefault="00AB7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E62"/>
    <w:rsid w:val="00174F9C"/>
    <w:rsid w:val="001B69F3"/>
    <w:rsid w:val="003F03B8"/>
    <w:rsid w:val="00410FA0"/>
    <w:rsid w:val="006844FE"/>
    <w:rsid w:val="00812DD9"/>
    <w:rsid w:val="00855E62"/>
    <w:rsid w:val="00892770"/>
    <w:rsid w:val="00AB7E59"/>
    <w:rsid w:val="00C24298"/>
    <w:rsid w:val="00C80A4F"/>
    <w:rsid w:val="00D0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62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5E62"/>
    <w:pPr>
      <w:widowControl w:val="0"/>
      <w:tabs>
        <w:tab w:val="center" w:pos="4153"/>
        <w:tab w:val="right" w:pos="8306"/>
      </w:tabs>
    </w:pPr>
    <w:rPr>
      <w:b w:val="0"/>
      <w:sz w:val="28"/>
    </w:rPr>
  </w:style>
  <w:style w:type="character" w:customStyle="1" w:styleId="a4">
    <w:name w:val="Нижний колонтитул Знак"/>
    <w:basedOn w:val="a0"/>
    <w:link w:val="a3"/>
    <w:rsid w:val="00855E62"/>
    <w:rPr>
      <w:sz w:val="28"/>
    </w:rPr>
  </w:style>
  <w:style w:type="character" w:styleId="a5">
    <w:name w:val="page number"/>
    <w:basedOn w:val="a0"/>
    <w:rsid w:val="00855E62"/>
  </w:style>
  <w:style w:type="paragraph" w:customStyle="1" w:styleId="a00">
    <w:name w:val="a0"/>
    <w:basedOn w:val="a"/>
    <w:rsid w:val="00855E62"/>
    <w:rPr>
      <w:b w:val="0"/>
      <w:szCs w:val="24"/>
    </w:rPr>
  </w:style>
  <w:style w:type="character" w:customStyle="1" w:styleId="namevopr">
    <w:name w:val="name_vopr"/>
    <w:rsid w:val="00855E62"/>
    <w:rPr>
      <w:b/>
      <w:bCs/>
      <w:color w:val="0000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>Krokoz™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User Windows</cp:lastModifiedBy>
  <cp:revision>2</cp:revision>
  <dcterms:created xsi:type="dcterms:W3CDTF">2020-03-23T13:25:00Z</dcterms:created>
  <dcterms:modified xsi:type="dcterms:W3CDTF">2020-03-23T13:25:00Z</dcterms:modified>
</cp:coreProperties>
</file>